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F6" w:rsidRDefault="000C2E4B" w:rsidP="000C2E4B">
      <w:pPr>
        <w:pStyle w:val="BodyText"/>
        <w:ind w:left="-185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>
            <wp:extent cx="6096000" cy="40671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F6" w:rsidRPr="00B84B43" w:rsidRDefault="000C2E4B" w:rsidP="00BC6BF6">
      <w:pPr>
        <w:pStyle w:val="Title"/>
        <w:jc w:val="center"/>
        <w:rPr>
          <w:sz w:val="56"/>
        </w:rPr>
      </w:pPr>
      <w:bookmarkStart w:id="0" w:name="_Hlk106031269"/>
      <w:r w:rsidRPr="00B84B43">
        <w:rPr>
          <w:color w:val="006940"/>
          <w:w w:val="90"/>
          <w:sz w:val="56"/>
        </w:rPr>
        <w:t>Level 2 Driving Certification</w:t>
      </w:r>
    </w:p>
    <w:p w:rsidR="00B84B43" w:rsidRPr="00B84B43" w:rsidRDefault="00B84B43" w:rsidP="00BC6BF6">
      <w:pPr>
        <w:pStyle w:val="NoSpacing"/>
        <w:tabs>
          <w:tab w:val="left" w:pos="6120"/>
          <w:tab w:val="left" w:pos="6210"/>
          <w:tab w:val="left" w:pos="6390"/>
        </w:tabs>
        <w:ind w:right="-120"/>
        <w:jc w:val="center"/>
        <w:rPr>
          <w:rFonts w:ascii="Palatino Linotype" w:hAnsi="Palatino Linotype"/>
          <w:b/>
          <w:sz w:val="32"/>
          <w:szCs w:val="24"/>
        </w:rPr>
      </w:pPr>
      <w:r w:rsidRPr="00B84B43">
        <w:rPr>
          <w:rFonts w:ascii="Palatino Linotype" w:hAnsi="Palatino Linotype"/>
          <w:b/>
          <w:sz w:val="32"/>
          <w:szCs w:val="24"/>
        </w:rPr>
        <w:t>Certification Only</w:t>
      </w:r>
    </w:p>
    <w:p w:rsidR="00BC6BF6" w:rsidRPr="00B84B43" w:rsidRDefault="00B84B43" w:rsidP="00BC6BF6">
      <w:pPr>
        <w:pStyle w:val="NoSpacing"/>
        <w:tabs>
          <w:tab w:val="left" w:pos="6120"/>
          <w:tab w:val="left" w:pos="6210"/>
          <w:tab w:val="left" w:pos="6390"/>
        </w:tabs>
        <w:ind w:right="-120"/>
        <w:jc w:val="center"/>
        <w:rPr>
          <w:rFonts w:ascii="Palatino Linotype" w:hAnsi="Palatino Linotype"/>
          <w:b/>
          <w:sz w:val="32"/>
          <w:szCs w:val="24"/>
        </w:rPr>
      </w:pPr>
      <w:r w:rsidRPr="00B84B43">
        <w:rPr>
          <w:rFonts w:ascii="Palatino Linotype" w:hAnsi="Palatino Linotype"/>
          <w:b/>
          <w:sz w:val="32"/>
          <w:szCs w:val="24"/>
        </w:rPr>
        <w:t>August 20</w:t>
      </w:r>
      <w:r w:rsidR="003637A4">
        <w:rPr>
          <w:rFonts w:ascii="Palatino Linotype" w:hAnsi="Palatino Linotype"/>
          <w:b/>
          <w:sz w:val="32"/>
          <w:szCs w:val="24"/>
        </w:rPr>
        <w:t xml:space="preserve"> &amp; 21</w:t>
      </w:r>
      <w:r w:rsidR="00BC6BF6" w:rsidRPr="00B84B43">
        <w:rPr>
          <w:rFonts w:ascii="Palatino Linotype" w:hAnsi="Palatino Linotype"/>
          <w:b/>
          <w:sz w:val="32"/>
          <w:szCs w:val="24"/>
        </w:rPr>
        <w:t>, 2022</w:t>
      </w:r>
    </w:p>
    <w:bookmarkEnd w:id="0"/>
    <w:p w:rsidR="00BC6BF6" w:rsidRPr="00B84B43" w:rsidRDefault="00BC6BF6" w:rsidP="00BC6BF6">
      <w:pPr>
        <w:pStyle w:val="NoSpacing"/>
        <w:tabs>
          <w:tab w:val="left" w:pos="6120"/>
          <w:tab w:val="left" w:pos="6210"/>
          <w:tab w:val="left" w:pos="6390"/>
        </w:tabs>
        <w:ind w:right="-120"/>
        <w:jc w:val="center"/>
        <w:rPr>
          <w:rFonts w:ascii="Palatino Linotype" w:hAnsi="Palatino Linotype"/>
          <w:b/>
          <w:sz w:val="28"/>
          <w:szCs w:val="24"/>
        </w:rPr>
      </w:pPr>
    </w:p>
    <w:p w:rsidR="00BC6BF6" w:rsidRPr="00B84B43" w:rsidRDefault="003637A4" w:rsidP="00BC6BF6">
      <w:pPr>
        <w:pStyle w:val="NoSpacing"/>
        <w:tabs>
          <w:tab w:val="left" w:pos="6120"/>
          <w:tab w:val="left" w:pos="6210"/>
          <w:tab w:val="left" w:pos="6390"/>
        </w:tabs>
        <w:ind w:right="-120"/>
        <w:jc w:val="center"/>
        <w:rPr>
          <w:rFonts w:ascii="Palatino Linotype" w:eastAsia="Times New Roman" w:hAnsi="Palatino Linotype"/>
          <w:sz w:val="28"/>
          <w:szCs w:val="24"/>
        </w:rPr>
      </w:pPr>
      <w:hyperlink r:id="rId5" w:history="1">
        <w:r w:rsidR="00BC6BF6" w:rsidRPr="00B84B43">
          <w:rPr>
            <w:rStyle w:val="Hyperlink"/>
            <w:rFonts w:ascii="Palatino Linotype" w:eastAsia="Times New Roman" w:hAnsi="Palatino Linotype" w:cs="Times New Roman"/>
            <w:sz w:val="28"/>
            <w:szCs w:val="24"/>
          </w:rPr>
          <w:t>Fieldstone Farm Therapeutic Riding Center</w:t>
        </w:r>
      </w:hyperlink>
    </w:p>
    <w:p w:rsidR="00BC6BF6" w:rsidRPr="00B84B43" w:rsidRDefault="00BC6BF6" w:rsidP="00BC6BF6">
      <w:pPr>
        <w:pStyle w:val="NoSpacing"/>
        <w:tabs>
          <w:tab w:val="left" w:pos="6120"/>
          <w:tab w:val="left" w:pos="6210"/>
          <w:tab w:val="left" w:pos="6390"/>
        </w:tabs>
        <w:ind w:right="-120"/>
        <w:jc w:val="center"/>
        <w:rPr>
          <w:rFonts w:ascii="Palatino Linotype" w:eastAsia="Times New Roman" w:hAnsi="Palatino Linotype"/>
          <w:sz w:val="28"/>
          <w:szCs w:val="24"/>
        </w:rPr>
      </w:pPr>
      <w:r w:rsidRPr="00B84B43">
        <w:rPr>
          <w:rFonts w:ascii="Palatino Linotype" w:eastAsia="Times New Roman" w:hAnsi="Palatino Linotype"/>
          <w:sz w:val="28"/>
          <w:szCs w:val="24"/>
        </w:rPr>
        <w:t>16497 Snyder Road</w:t>
      </w:r>
    </w:p>
    <w:p w:rsidR="00BC6BF6" w:rsidRPr="00B84B43" w:rsidRDefault="00BC6BF6" w:rsidP="00BC6BF6">
      <w:pPr>
        <w:pStyle w:val="NoSpacing"/>
        <w:tabs>
          <w:tab w:val="left" w:pos="6120"/>
          <w:tab w:val="left" w:pos="6210"/>
          <w:tab w:val="left" w:pos="6390"/>
        </w:tabs>
        <w:ind w:right="-120"/>
        <w:jc w:val="center"/>
        <w:rPr>
          <w:rFonts w:ascii="Palatino Linotype" w:eastAsia="Times New Roman" w:hAnsi="Palatino Linotype"/>
          <w:sz w:val="28"/>
          <w:szCs w:val="24"/>
        </w:rPr>
      </w:pPr>
      <w:r w:rsidRPr="00B84B43">
        <w:rPr>
          <w:rFonts w:ascii="Palatino Linotype" w:eastAsia="Times New Roman" w:hAnsi="Palatino Linotype"/>
          <w:sz w:val="28"/>
          <w:szCs w:val="24"/>
        </w:rPr>
        <w:t>Chagrin Falls, OH  44023</w:t>
      </w:r>
    </w:p>
    <w:p w:rsidR="00B84B43" w:rsidRPr="00B84B43" w:rsidRDefault="00B84B43" w:rsidP="00BC6BF6">
      <w:pPr>
        <w:pStyle w:val="NoSpacing"/>
        <w:tabs>
          <w:tab w:val="left" w:pos="6120"/>
          <w:tab w:val="left" w:pos="6210"/>
          <w:tab w:val="left" w:pos="6390"/>
        </w:tabs>
        <w:ind w:right="-120"/>
        <w:jc w:val="center"/>
        <w:rPr>
          <w:rFonts w:ascii="Palatino Linotype" w:eastAsia="Times New Roman" w:hAnsi="Palatino Linotype"/>
          <w:sz w:val="28"/>
          <w:szCs w:val="24"/>
        </w:rPr>
      </w:pPr>
    </w:p>
    <w:p w:rsidR="00B84B43" w:rsidRPr="00B84B43" w:rsidRDefault="00B84B43" w:rsidP="00BC6BF6">
      <w:pPr>
        <w:pStyle w:val="NoSpacing"/>
        <w:tabs>
          <w:tab w:val="left" w:pos="6120"/>
          <w:tab w:val="left" w:pos="6210"/>
          <w:tab w:val="left" w:pos="6390"/>
        </w:tabs>
        <w:ind w:right="-120"/>
        <w:jc w:val="center"/>
        <w:rPr>
          <w:rFonts w:ascii="Palatino Linotype" w:eastAsia="Times New Roman" w:hAnsi="Palatino Linotype"/>
          <w:sz w:val="28"/>
          <w:szCs w:val="24"/>
        </w:rPr>
      </w:pPr>
      <w:r w:rsidRPr="00B84B43">
        <w:rPr>
          <w:rFonts w:ascii="Palatino Linotype" w:eastAsia="Times New Roman" w:hAnsi="Palatino Linotype"/>
          <w:sz w:val="28"/>
          <w:szCs w:val="24"/>
        </w:rPr>
        <w:t xml:space="preserve">Join us for this Certification (only) opportunity with evaluators Tina Bennett and Lauren Fitzgerald. </w:t>
      </w:r>
    </w:p>
    <w:p w:rsidR="00B84B43" w:rsidRPr="00B84B43" w:rsidRDefault="00B84B43" w:rsidP="00BC6BF6">
      <w:pPr>
        <w:pStyle w:val="NoSpacing"/>
        <w:tabs>
          <w:tab w:val="left" w:pos="6120"/>
          <w:tab w:val="left" w:pos="6210"/>
          <w:tab w:val="left" w:pos="6390"/>
        </w:tabs>
        <w:ind w:right="-120"/>
        <w:jc w:val="center"/>
        <w:rPr>
          <w:rFonts w:ascii="Palatino Linotype" w:eastAsia="Times New Roman" w:hAnsi="Palatino Linotype"/>
          <w:sz w:val="28"/>
          <w:szCs w:val="24"/>
        </w:rPr>
      </w:pPr>
    </w:p>
    <w:p w:rsidR="00B84B43" w:rsidRDefault="00B84B43" w:rsidP="00BC6BF6">
      <w:pPr>
        <w:pStyle w:val="NoSpacing"/>
        <w:tabs>
          <w:tab w:val="left" w:pos="6120"/>
          <w:tab w:val="left" w:pos="6210"/>
          <w:tab w:val="left" w:pos="6390"/>
        </w:tabs>
        <w:ind w:right="-120"/>
        <w:jc w:val="center"/>
        <w:rPr>
          <w:rFonts w:ascii="Palatino Linotype" w:eastAsia="Times New Roman" w:hAnsi="Palatino Linotype"/>
          <w:sz w:val="28"/>
          <w:szCs w:val="24"/>
        </w:rPr>
      </w:pPr>
      <w:r w:rsidRPr="00B84B43">
        <w:rPr>
          <w:rFonts w:ascii="Palatino Linotype" w:eastAsia="Times New Roman" w:hAnsi="Palatino Linotype"/>
          <w:sz w:val="28"/>
          <w:szCs w:val="24"/>
        </w:rPr>
        <w:t xml:space="preserve">Find out if you are ready to certify </w:t>
      </w:r>
      <w:hyperlink r:id="rId6" w:history="1">
        <w:r w:rsidRPr="00B84B43">
          <w:rPr>
            <w:rStyle w:val="Hyperlink"/>
            <w:rFonts w:ascii="Palatino Linotype" w:eastAsia="Times New Roman" w:hAnsi="Palatino Linotype"/>
            <w:sz w:val="28"/>
            <w:szCs w:val="24"/>
          </w:rPr>
          <w:t>here</w:t>
        </w:r>
      </w:hyperlink>
      <w:r w:rsidRPr="00B84B43">
        <w:rPr>
          <w:rFonts w:ascii="Palatino Linotype" w:eastAsia="Times New Roman" w:hAnsi="Palatino Linotype"/>
          <w:sz w:val="28"/>
          <w:szCs w:val="24"/>
        </w:rPr>
        <w:t xml:space="preserve"> </w:t>
      </w:r>
    </w:p>
    <w:p w:rsidR="00B84B43" w:rsidRPr="00B84B43" w:rsidRDefault="00B84B43" w:rsidP="00BC6BF6">
      <w:pPr>
        <w:pStyle w:val="NoSpacing"/>
        <w:tabs>
          <w:tab w:val="left" w:pos="6120"/>
          <w:tab w:val="left" w:pos="6210"/>
          <w:tab w:val="left" w:pos="6390"/>
        </w:tabs>
        <w:ind w:right="-120"/>
        <w:jc w:val="center"/>
        <w:rPr>
          <w:rFonts w:ascii="Palatino Linotype" w:eastAsia="Times New Roman" w:hAnsi="Palatino Linotype"/>
          <w:sz w:val="28"/>
          <w:szCs w:val="24"/>
        </w:rPr>
      </w:pPr>
      <w:r>
        <w:rPr>
          <w:rFonts w:ascii="Palatino Linotype" w:eastAsia="Times New Roman" w:hAnsi="Palatino Linotype"/>
          <w:sz w:val="28"/>
          <w:szCs w:val="24"/>
        </w:rPr>
        <w:t>Registration: $650</w:t>
      </w:r>
    </w:p>
    <w:p w:rsidR="00004A02" w:rsidRPr="00B84B43" w:rsidRDefault="00004A02" w:rsidP="00BC6BF6">
      <w:pPr>
        <w:pStyle w:val="NoSpacing"/>
        <w:tabs>
          <w:tab w:val="left" w:pos="6120"/>
          <w:tab w:val="left" w:pos="6210"/>
          <w:tab w:val="left" w:pos="6390"/>
        </w:tabs>
        <w:ind w:right="-120"/>
        <w:jc w:val="center"/>
        <w:rPr>
          <w:rFonts w:ascii="Palatino Linotype" w:eastAsia="Times New Roman" w:hAnsi="Palatino Linotype"/>
          <w:sz w:val="28"/>
          <w:szCs w:val="24"/>
        </w:rPr>
      </w:pPr>
      <w:bookmarkStart w:id="1" w:name="_GoBack"/>
      <w:bookmarkEnd w:id="1"/>
    </w:p>
    <w:p w:rsidR="00B84B43" w:rsidRPr="00B84B43" w:rsidRDefault="00B84B43" w:rsidP="00BC6BF6">
      <w:pPr>
        <w:pStyle w:val="NoSpacing"/>
        <w:tabs>
          <w:tab w:val="left" w:pos="6120"/>
          <w:tab w:val="left" w:pos="6210"/>
          <w:tab w:val="left" w:pos="6390"/>
        </w:tabs>
        <w:ind w:right="-120"/>
        <w:jc w:val="center"/>
        <w:rPr>
          <w:rFonts w:ascii="Palatino Linotype" w:eastAsia="Times New Roman" w:hAnsi="Palatino Linotype"/>
          <w:sz w:val="28"/>
          <w:szCs w:val="24"/>
        </w:rPr>
      </w:pPr>
      <w:r w:rsidRPr="00B84B43">
        <w:rPr>
          <w:rFonts w:ascii="Palatino Linotype" w:eastAsia="Times New Roman" w:hAnsi="Palatino Linotype"/>
          <w:sz w:val="28"/>
          <w:szCs w:val="24"/>
        </w:rPr>
        <w:t>Questions</w:t>
      </w:r>
      <w:r w:rsidR="00004A02">
        <w:rPr>
          <w:rFonts w:ascii="Palatino Linotype" w:eastAsia="Times New Roman" w:hAnsi="Palatino Linotype"/>
          <w:sz w:val="28"/>
          <w:szCs w:val="24"/>
        </w:rPr>
        <w:t xml:space="preserve">: </w:t>
      </w:r>
      <w:r w:rsidRPr="00B84B43">
        <w:rPr>
          <w:rFonts w:ascii="Palatino Linotype" w:eastAsia="Times New Roman" w:hAnsi="Palatino Linotype"/>
          <w:sz w:val="28"/>
          <w:szCs w:val="24"/>
        </w:rPr>
        <w:t xml:space="preserve"> Lauren at </w:t>
      </w:r>
      <w:hyperlink r:id="rId7" w:history="1">
        <w:r w:rsidRPr="00B84B43">
          <w:rPr>
            <w:rStyle w:val="Hyperlink"/>
            <w:rFonts w:ascii="Palatino Linotype" w:eastAsia="Times New Roman" w:hAnsi="Palatino Linotype"/>
            <w:sz w:val="28"/>
            <w:szCs w:val="24"/>
          </w:rPr>
          <w:t>LSimak@fieldstonefarm.org</w:t>
        </w:r>
      </w:hyperlink>
      <w:r w:rsidRPr="00B84B43">
        <w:rPr>
          <w:rFonts w:ascii="Palatino Linotype" w:eastAsia="Times New Roman" w:hAnsi="Palatino Linotype"/>
          <w:sz w:val="28"/>
          <w:szCs w:val="24"/>
        </w:rPr>
        <w:t xml:space="preserve"> </w:t>
      </w:r>
    </w:p>
    <w:p w:rsidR="00BC6BF6" w:rsidRPr="00647861" w:rsidRDefault="00BC6BF6" w:rsidP="00BC6BF6">
      <w:pPr>
        <w:pStyle w:val="NoSpacing"/>
        <w:tabs>
          <w:tab w:val="left" w:pos="6120"/>
          <w:tab w:val="left" w:pos="6210"/>
          <w:tab w:val="left" w:pos="6390"/>
        </w:tabs>
        <w:ind w:right="-120"/>
        <w:jc w:val="center"/>
        <w:rPr>
          <w:rFonts w:ascii="Palatino Linotype" w:eastAsia="Times New Roman" w:hAnsi="Palatino Linotype"/>
          <w:szCs w:val="24"/>
        </w:rPr>
      </w:pPr>
    </w:p>
    <w:p w:rsidR="000265E1" w:rsidRDefault="000265E1"/>
    <w:sectPr w:rsidR="000265E1" w:rsidSect="00B84B43">
      <w:pgSz w:w="12240" w:h="15840"/>
      <w:pgMar w:top="810" w:right="66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F6"/>
    <w:rsid w:val="00004A02"/>
    <w:rsid w:val="000265E1"/>
    <w:rsid w:val="000C2E4B"/>
    <w:rsid w:val="003637A4"/>
    <w:rsid w:val="00B84B43"/>
    <w:rsid w:val="00B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86CC"/>
  <w15:chartTrackingRefBased/>
  <w15:docId w15:val="{0B08C523-BAAB-431D-8777-A6F95B8A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6BF6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6BF6"/>
    <w:rPr>
      <w:rFonts w:ascii="Palatino Linotype" w:eastAsia="Palatino Linotype" w:hAnsi="Palatino Linotype" w:cs="Palatino Linotype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C6BF6"/>
    <w:pPr>
      <w:widowControl w:val="0"/>
      <w:autoSpaceDE w:val="0"/>
      <w:autoSpaceDN w:val="0"/>
      <w:spacing w:before="87" w:after="0" w:line="240" w:lineRule="auto"/>
      <w:ind w:left="118"/>
    </w:pPr>
    <w:rPr>
      <w:rFonts w:ascii="Palatino Linotype" w:eastAsia="Palatino Linotype" w:hAnsi="Palatino Linotype" w:cs="Palatino Linotype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BC6BF6"/>
    <w:rPr>
      <w:rFonts w:ascii="Palatino Linotype" w:eastAsia="Palatino Linotype" w:hAnsi="Palatino Linotype" w:cs="Palatino Linotype"/>
      <w:b/>
      <w:bCs/>
      <w:sz w:val="50"/>
      <w:szCs w:val="50"/>
    </w:rPr>
  </w:style>
  <w:style w:type="character" w:styleId="Hyperlink">
    <w:name w:val="Hyperlink"/>
    <w:basedOn w:val="DefaultParagraphFont"/>
    <w:uiPriority w:val="99"/>
    <w:unhideWhenUsed/>
    <w:rsid w:val="00BC6BF6"/>
    <w:rPr>
      <w:color w:val="0563C1"/>
      <w:u w:val="single"/>
    </w:rPr>
  </w:style>
  <w:style w:type="paragraph" w:styleId="NoSpacing">
    <w:name w:val="No Spacing"/>
    <w:uiPriority w:val="1"/>
    <w:qFormat/>
    <w:rsid w:val="00BC6BF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84B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imak@fieldstonefar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thintl.org/wp-content/uploads/2022/03/2022-Driving-Level-II-Certification-Program-Handbook-OFFICIAL-1.pdf" TargetMode="External"/><Relationship Id="rId5" Type="http://schemas.openxmlformats.org/officeDocument/2006/relationships/hyperlink" Target="http://www.fieldstonefarm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Vincent</dc:creator>
  <cp:keywords/>
  <dc:description/>
  <cp:lastModifiedBy>Aviva Vincent</cp:lastModifiedBy>
  <cp:revision>3</cp:revision>
  <dcterms:created xsi:type="dcterms:W3CDTF">2022-06-13T18:36:00Z</dcterms:created>
  <dcterms:modified xsi:type="dcterms:W3CDTF">2022-06-22T19:08:00Z</dcterms:modified>
</cp:coreProperties>
</file>